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B2B" w:rsidRDefault="00A80B2B" w:rsidP="00A80B2B">
      <w:pPr>
        <w:pStyle w:val="Standard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 xml:space="preserve">I am exploring the relevance, </w:t>
      </w:r>
      <w:bookmarkStart w:id="0" w:name="_GoBack"/>
      <w:r>
        <w:rPr>
          <w:rFonts w:ascii="Arial" w:hAnsi="Arial" w:cs="Arial"/>
          <w:color w:val="222222"/>
          <w:sz w:val="19"/>
          <w:szCs w:val="19"/>
        </w:rPr>
        <w:t xml:space="preserve">value, and potential feasibility of applying blockchain solutions to renewable energy microgrids in a sub-Saharan African </w:t>
      </w:r>
      <w:bookmarkEnd w:id="0"/>
      <w:r>
        <w:rPr>
          <w:rFonts w:ascii="Arial" w:hAnsi="Arial" w:cs="Arial"/>
          <w:color w:val="222222"/>
          <w:sz w:val="19"/>
          <w:szCs w:val="19"/>
        </w:rPr>
        <w:t>context. There is a lot of research into challenges to microgrids, and some on blockchain applications to microgrids in developed countries like Germany and Australia. However there seems to be a key research gap regarding how blockchain technology can be applied to microgrids particularly in sub-Saharan Africa. This is where my research comes in.</w:t>
      </w:r>
    </w:p>
    <w:p w:rsidR="00A80B2B" w:rsidRDefault="00A80B2B" w:rsidP="00A80B2B">
      <w:pPr>
        <w:pStyle w:val="Standard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:rsidR="00A80B2B" w:rsidRDefault="00A80B2B" w:rsidP="00A80B2B">
      <w:pPr>
        <w:pStyle w:val="Standard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 xml:space="preserve">It seems that blockchain technology can add value in two key ways: 1) funding the upfront capital costs of microgrid development (which is currently one of the most significant challenges to microgrid development); and 2) enabling the direct p2p trading of energy between microgrid users in order to balance the grid, creating a local energy market and economy within the microgrid community; and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incentivising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the deployment and use of renewable energy by reducing a reliance on diesel-generators as energy supply back-up.</w:t>
      </w:r>
    </w:p>
    <w:p w:rsidR="00A80B2B" w:rsidRDefault="00A80B2B" w:rsidP="00A80B2B">
      <w:pPr>
        <w:pStyle w:val="Standard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:rsidR="00A80B2B" w:rsidRDefault="00A80B2B" w:rsidP="00A80B2B">
      <w:pPr>
        <w:pStyle w:val="Standard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I have had about 10-11 semi-structured interviews with industry experts and professionals in the field.</w:t>
      </w:r>
    </w:p>
    <w:p w:rsidR="00A80B2B" w:rsidRDefault="00A80B2B" w:rsidP="00A80B2B">
      <w:pPr>
        <w:pStyle w:val="Standard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:rsidR="00A80B2B" w:rsidRDefault="00A80B2B" w:rsidP="00A80B2B">
      <w:pPr>
        <w:pStyle w:val="Standard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Challenge: usually a methodology section is used to answer a specific set of pre-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defiend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questions, which have been informed by a robust body of academic and substantial literature. However, the blockchain field is very new and emergent. So - the interviews I have had are not only answering my questions, but also actually helping me re-define the very questions I ask in the first place, </w:t>
      </w:r>
      <w:proofErr w:type="gramStart"/>
      <w:r>
        <w:rPr>
          <w:rFonts w:ascii="Arial" w:hAnsi="Arial" w:cs="Arial"/>
          <w:color w:val="222222"/>
          <w:sz w:val="19"/>
          <w:szCs w:val="19"/>
        </w:rPr>
        <w:t>and also</w:t>
      </w:r>
      <w:proofErr w:type="gramEnd"/>
      <w:r>
        <w:rPr>
          <w:rFonts w:ascii="Arial" w:hAnsi="Arial" w:cs="Arial"/>
          <w:color w:val="222222"/>
          <w:sz w:val="19"/>
          <w:szCs w:val="19"/>
        </w:rPr>
        <w:t xml:space="preserve"> clarifying the context and background of the issue. So - do I put methodology before the literature review? A methodology presupposes that the questions it answers are known and valid. This doesn't seem to be the case for me so much...</w:t>
      </w:r>
    </w:p>
    <w:p w:rsidR="00A80B2B" w:rsidRDefault="00A80B2B" w:rsidP="00A80B2B">
      <w:pPr>
        <w:pStyle w:val="Standard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:rsidR="00A80B2B" w:rsidRDefault="00A80B2B" w:rsidP="00A80B2B">
      <w:pPr>
        <w:pStyle w:val="Standard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 xml:space="preserve">Another challenge: the final chapter of my paper will be to suggest how a BC system would </w:t>
      </w:r>
      <w:proofErr w:type="gramStart"/>
      <w:r>
        <w:rPr>
          <w:rFonts w:ascii="Arial" w:hAnsi="Arial" w:cs="Arial"/>
          <w:color w:val="222222"/>
          <w:sz w:val="19"/>
          <w:szCs w:val="19"/>
        </w:rPr>
        <w:t>actually have</w:t>
      </w:r>
      <w:proofErr w:type="gramEnd"/>
      <w:r>
        <w:rPr>
          <w:rFonts w:ascii="Arial" w:hAnsi="Arial" w:cs="Arial"/>
          <w:color w:val="222222"/>
          <w:sz w:val="19"/>
          <w:szCs w:val="19"/>
        </w:rPr>
        <w:t xml:space="preserve"> to be designed to enable p2p energy trading between microgrid users. I come from a philosophy/social science background, so this last more technical exercise will take some extra thought and time. I also think this could be a key way in which the BRA community could help me, as well as helping me to define exactly which features of BC technology are relevant for a rural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micogrid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in a developing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counry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context.</w:t>
      </w:r>
    </w:p>
    <w:p w:rsidR="00C304E3" w:rsidRDefault="00C304E3"/>
    <w:sectPr w:rsidR="00C304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B2B"/>
    <w:rsid w:val="00004171"/>
    <w:rsid w:val="0000772D"/>
    <w:rsid w:val="00015377"/>
    <w:rsid w:val="00016766"/>
    <w:rsid w:val="00071B69"/>
    <w:rsid w:val="000D36E4"/>
    <w:rsid w:val="000D38D9"/>
    <w:rsid w:val="000E2601"/>
    <w:rsid w:val="000F5C44"/>
    <w:rsid w:val="001125C8"/>
    <w:rsid w:val="001415BC"/>
    <w:rsid w:val="00183422"/>
    <w:rsid w:val="00187CF8"/>
    <w:rsid w:val="00192597"/>
    <w:rsid w:val="001A2AA0"/>
    <w:rsid w:val="001C27AC"/>
    <w:rsid w:val="001E14B9"/>
    <w:rsid w:val="001F2279"/>
    <w:rsid w:val="002216E5"/>
    <w:rsid w:val="0023134A"/>
    <w:rsid w:val="002C6880"/>
    <w:rsid w:val="002D509A"/>
    <w:rsid w:val="002F2CFD"/>
    <w:rsid w:val="00311CCC"/>
    <w:rsid w:val="00325F48"/>
    <w:rsid w:val="00331040"/>
    <w:rsid w:val="00352515"/>
    <w:rsid w:val="00373A99"/>
    <w:rsid w:val="00375654"/>
    <w:rsid w:val="00375B36"/>
    <w:rsid w:val="0038028B"/>
    <w:rsid w:val="003A1A25"/>
    <w:rsid w:val="003C5F2B"/>
    <w:rsid w:val="003C79F6"/>
    <w:rsid w:val="004212D2"/>
    <w:rsid w:val="00436C35"/>
    <w:rsid w:val="00453658"/>
    <w:rsid w:val="004650F0"/>
    <w:rsid w:val="004B786F"/>
    <w:rsid w:val="004E3C4A"/>
    <w:rsid w:val="004E6110"/>
    <w:rsid w:val="0050514C"/>
    <w:rsid w:val="005D0DF6"/>
    <w:rsid w:val="005E39CB"/>
    <w:rsid w:val="005E3ED8"/>
    <w:rsid w:val="00612E75"/>
    <w:rsid w:val="006132B3"/>
    <w:rsid w:val="006550F6"/>
    <w:rsid w:val="00657B48"/>
    <w:rsid w:val="00676D9E"/>
    <w:rsid w:val="006906F1"/>
    <w:rsid w:val="006A6BC3"/>
    <w:rsid w:val="006B5011"/>
    <w:rsid w:val="006F1A22"/>
    <w:rsid w:val="006F5B9A"/>
    <w:rsid w:val="0070062E"/>
    <w:rsid w:val="00734DB4"/>
    <w:rsid w:val="00750FF1"/>
    <w:rsid w:val="007651CE"/>
    <w:rsid w:val="007829D6"/>
    <w:rsid w:val="007B19D3"/>
    <w:rsid w:val="007C3B76"/>
    <w:rsid w:val="007E7872"/>
    <w:rsid w:val="007F6F12"/>
    <w:rsid w:val="00810AC3"/>
    <w:rsid w:val="0082304B"/>
    <w:rsid w:val="00840FC8"/>
    <w:rsid w:val="00854644"/>
    <w:rsid w:val="008D538E"/>
    <w:rsid w:val="00927CBD"/>
    <w:rsid w:val="00934B67"/>
    <w:rsid w:val="00941108"/>
    <w:rsid w:val="00954EBC"/>
    <w:rsid w:val="00996B42"/>
    <w:rsid w:val="009A1CB5"/>
    <w:rsid w:val="009E1564"/>
    <w:rsid w:val="00A41BFF"/>
    <w:rsid w:val="00A61462"/>
    <w:rsid w:val="00A63FB4"/>
    <w:rsid w:val="00A80B2B"/>
    <w:rsid w:val="00A8377D"/>
    <w:rsid w:val="00A9573E"/>
    <w:rsid w:val="00AA1995"/>
    <w:rsid w:val="00AB356A"/>
    <w:rsid w:val="00AD30BD"/>
    <w:rsid w:val="00AE72C3"/>
    <w:rsid w:val="00AF4BC1"/>
    <w:rsid w:val="00B00049"/>
    <w:rsid w:val="00B070BB"/>
    <w:rsid w:val="00B30741"/>
    <w:rsid w:val="00B309ED"/>
    <w:rsid w:val="00B622C7"/>
    <w:rsid w:val="00B632CB"/>
    <w:rsid w:val="00BB2D00"/>
    <w:rsid w:val="00BF35BD"/>
    <w:rsid w:val="00C0113C"/>
    <w:rsid w:val="00C01E4B"/>
    <w:rsid w:val="00C067E1"/>
    <w:rsid w:val="00C22AA8"/>
    <w:rsid w:val="00C304E3"/>
    <w:rsid w:val="00C342B9"/>
    <w:rsid w:val="00C377A4"/>
    <w:rsid w:val="00C4213A"/>
    <w:rsid w:val="00C6377E"/>
    <w:rsid w:val="00C82CAF"/>
    <w:rsid w:val="00C97F88"/>
    <w:rsid w:val="00CF766A"/>
    <w:rsid w:val="00D12AB1"/>
    <w:rsid w:val="00D16FAC"/>
    <w:rsid w:val="00D24A7C"/>
    <w:rsid w:val="00D4082C"/>
    <w:rsid w:val="00D567E5"/>
    <w:rsid w:val="00D67EB8"/>
    <w:rsid w:val="00D85F71"/>
    <w:rsid w:val="00DB3C4B"/>
    <w:rsid w:val="00E566F9"/>
    <w:rsid w:val="00E60B52"/>
    <w:rsid w:val="00E74049"/>
    <w:rsid w:val="00E74390"/>
    <w:rsid w:val="00EB029D"/>
    <w:rsid w:val="00EB61C9"/>
    <w:rsid w:val="00EC29C9"/>
    <w:rsid w:val="00EF663D"/>
    <w:rsid w:val="00F02AED"/>
    <w:rsid w:val="00F72C37"/>
    <w:rsid w:val="00F83AC7"/>
    <w:rsid w:val="00FB2505"/>
    <w:rsid w:val="00FB7337"/>
    <w:rsid w:val="00FC6C7D"/>
    <w:rsid w:val="00FD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79FCAB-1927-4C2E-991E-1A9088183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A80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P</dc:creator>
  <cp:keywords/>
  <dc:description/>
  <cp:lastModifiedBy>Dan P</cp:lastModifiedBy>
  <cp:revision>1</cp:revision>
  <dcterms:created xsi:type="dcterms:W3CDTF">2018-07-13T00:52:00Z</dcterms:created>
  <dcterms:modified xsi:type="dcterms:W3CDTF">2018-07-13T00:53:00Z</dcterms:modified>
</cp:coreProperties>
</file>